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B2B" w:rsidRDefault="00053B2B" w:rsidP="00053B2B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 xml:space="preserve">                                                                                                  Załącznik  nr 2 DO swz</w:t>
      </w:r>
    </w:p>
    <w:p w:rsidR="00053B2B" w:rsidRDefault="00053B2B" w:rsidP="00053B2B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:rsidR="00053B2B" w:rsidRPr="00EC3B3D" w:rsidRDefault="00053B2B" w:rsidP="00053B2B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053B2B" w:rsidRPr="00682DD7" w:rsidRDefault="00053B2B" w:rsidP="00053B2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053B2B" w:rsidRPr="00682DD7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326AF7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Numer ogłoszenia w</w:t>
      </w:r>
      <w:r w:rsidR="00326AF7">
        <w:rPr>
          <w:rFonts w:ascii="Arial" w:hAnsi="Arial" w:cs="Arial"/>
          <w:b/>
          <w:sz w:val="20"/>
          <w:szCs w:val="20"/>
        </w:rPr>
        <w:t xml:space="preserve"> </w:t>
      </w:r>
      <w:r w:rsidR="00326AF7" w:rsidRPr="00326AF7">
        <w:rPr>
          <w:rFonts w:ascii="Arial" w:hAnsi="Arial" w:cs="Arial"/>
          <w:b/>
          <w:sz w:val="20"/>
          <w:szCs w:val="20"/>
        </w:rPr>
        <w:t>Dz.U. UE  S: 203/2024</w:t>
      </w:r>
      <w:r w:rsidR="00326AF7">
        <w:rPr>
          <w:rFonts w:ascii="Arial" w:hAnsi="Arial" w:cs="Arial"/>
          <w:b/>
          <w:sz w:val="20"/>
          <w:szCs w:val="20"/>
        </w:rPr>
        <w:t xml:space="preserve"> numer </w:t>
      </w:r>
      <w:r w:rsidR="00326AF7" w:rsidRPr="00326AF7">
        <w:rPr>
          <w:rFonts w:ascii="Arial" w:hAnsi="Arial" w:cs="Arial"/>
          <w:b/>
          <w:sz w:val="20"/>
          <w:szCs w:val="20"/>
        </w:rPr>
        <w:t>629602-2024</w:t>
      </w:r>
      <w:r w:rsidR="00326AF7">
        <w:rPr>
          <w:rFonts w:ascii="Arial" w:hAnsi="Arial" w:cs="Arial"/>
          <w:b/>
          <w:sz w:val="20"/>
          <w:szCs w:val="20"/>
        </w:rPr>
        <w:t xml:space="preserve"> z dnia 17/10/2024</w:t>
      </w:r>
    </w:p>
    <w:p w:rsidR="00053B2B" w:rsidRPr="00BE52EB" w:rsidRDefault="00326AF7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26AF7">
        <w:rPr>
          <w:rFonts w:ascii="Arial" w:hAnsi="Arial" w:cs="Arial"/>
          <w:b/>
          <w:sz w:val="20"/>
          <w:szCs w:val="20"/>
        </w:rPr>
        <w:t>https://ted.europa.eu/pl/notice/-/detail/629602-2024</w:t>
      </w:r>
      <w:bookmarkStart w:id="0" w:name="_GoBack"/>
      <w:bookmarkEnd w:id="0"/>
      <w:r w:rsidR="00053B2B" w:rsidRPr="00072E24">
        <w:rPr>
          <w:rFonts w:ascii="Arial" w:hAnsi="Arial" w:cs="Arial"/>
          <w:b/>
          <w:sz w:val="20"/>
          <w:szCs w:val="20"/>
        </w:rPr>
        <w:tab/>
      </w:r>
    </w:p>
    <w:p w:rsidR="00053B2B" w:rsidRPr="00682DD7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053B2B" w:rsidRPr="00682DD7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053B2B" w:rsidRPr="00682DD7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053B2B" w:rsidRPr="00682DD7" w:rsidTr="00A73E5C">
        <w:trPr>
          <w:trHeight w:val="349"/>
        </w:trPr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rPr>
          <w:trHeight w:val="349"/>
        </w:trPr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053B2B" w:rsidRPr="00A6444A" w:rsidRDefault="00053B2B" w:rsidP="00A73E5C">
            <w:pPr>
              <w:tabs>
                <w:tab w:val="left" w:pos="1985"/>
              </w:tabs>
              <w:spacing w:before="0"/>
              <w:rPr>
                <w:sz w:val="20"/>
                <w:szCs w:val="20"/>
              </w:rPr>
            </w:pPr>
            <w:r w:rsidRPr="00A6444A">
              <w:rPr>
                <w:rFonts w:ascii="Arial" w:hAnsi="Arial" w:cs="Arial"/>
                <w:sz w:val="20"/>
                <w:szCs w:val="20"/>
              </w:rPr>
              <w:t xml:space="preserve">Miasto Gorzów Wielkopolski – Urząd Miasta Gorzów Wlkp. </w:t>
            </w:r>
          </w:p>
          <w:p w:rsidR="00053B2B" w:rsidRPr="00682DD7" w:rsidRDefault="00053B2B" w:rsidP="00A73E5C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A6444A">
              <w:rPr>
                <w:rFonts w:ascii="Arial" w:hAnsi="Arial" w:cs="Arial"/>
                <w:sz w:val="20"/>
                <w:szCs w:val="20"/>
              </w:rPr>
              <w:t>ul. Sikorskiego 4, 66-400 Gorzów Wlkp</w:t>
            </w:r>
            <w:r w:rsidRPr="00147739">
              <w:rPr>
                <w:rFonts w:ascii="Arial" w:hAnsi="Arial" w:cs="Arial"/>
                <w:sz w:val="22"/>
              </w:rPr>
              <w:t>.</w:t>
            </w:r>
          </w:p>
        </w:tc>
      </w:tr>
      <w:tr w:rsidR="00053B2B" w:rsidRPr="00682DD7" w:rsidTr="00A73E5C">
        <w:trPr>
          <w:trHeight w:val="485"/>
        </w:trPr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rPr>
          <w:trHeight w:val="484"/>
        </w:trPr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053B2B" w:rsidRPr="003B674C" w:rsidRDefault="00CD3016" w:rsidP="00A73E5C">
            <w:pPr>
              <w:pStyle w:val="Akapitzlist"/>
              <w:tabs>
                <w:tab w:val="center" w:pos="3151"/>
              </w:tabs>
              <w:spacing w:after="88"/>
              <w:ind w:left="29"/>
              <w:rPr>
                <w:rFonts w:ascii="Arial" w:hAnsi="Arial" w:cs="Arial"/>
                <w:sz w:val="20"/>
              </w:rPr>
            </w:pPr>
            <w:r w:rsidRPr="00CD3016">
              <w:rPr>
                <w:rFonts w:ascii="Arial" w:hAnsi="Arial" w:cs="Arial"/>
                <w:sz w:val="20"/>
              </w:rPr>
              <w:t>Usługi holowania i przechowywania usuwanych pojazdów oraz prowadzenie parkingu strzeżonego dla pojazdów usuniętych z dróg na terenie miasta Gorzowa Wielkopolskiego</w:t>
            </w:r>
          </w:p>
        </w:tc>
      </w:tr>
      <w:tr w:rsidR="00053B2B" w:rsidRPr="00682DD7" w:rsidTr="00A73E5C">
        <w:trPr>
          <w:trHeight w:val="484"/>
        </w:trPr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053B2B" w:rsidRDefault="00053B2B" w:rsidP="00A73E5C">
            <w:pPr>
              <w:pStyle w:val="Nagwek"/>
              <w:rPr>
                <w:rFonts w:ascii="Arial" w:hAnsi="Arial" w:cs="Arial"/>
                <w:sz w:val="22"/>
                <w:lang w:val="en-US"/>
              </w:rPr>
            </w:pPr>
          </w:p>
          <w:p w:rsidR="00053B2B" w:rsidRPr="005F1257" w:rsidRDefault="00053B2B" w:rsidP="00A73E5C">
            <w:pPr>
              <w:pStyle w:val="Nagwek"/>
              <w:rPr>
                <w:sz w:val="22"/>
              </w:rPr>
            </w:pPr>
            <w:r w:rsidRPr="00F131A4">
              <w:rPr>
                <w:rFonts w:ascii="Arial" w:hAnsi="Arial" w:cs="Arial"/>
                <w:sz w:val="22"/>
                <w:lang w:val="en-US"/>
              </w:rPr>
              <w:t>BZP.27</w:t>
            </w:r>
            <w:r>
              <w:rPr>
                <w:rFonts w:ascii="Arial" w:hAnsi="Arial" w:cs="Arial"/>
                <w:sz w:val="22"/>
                <w:lang w:val="en-US"/>
              </w:rPr>
              <w:t>1</w:t>
            </w:r>
            <w:r w:rsidRPr="00F131A4">
              <w:rPr>
                <w:rFonts w:ascii="Arial" w:hAnsi="Arial" w:cs="Arial"/>
                <w:sz w:val="22"/>
                <w:lang w:val="en-US"/>
              </w:rPr>
              <w:t>.</w:t>
            </w:r>
            <w:r w:rsidR="000A6198">
              <w:rPr>
                <w:rFonts w:ascii="Arial" w:hAnsi="Arial" w:cs="Arial"/>
                <w:sz w:val="22"/>
                <w:lang w:val="en-US"/>
              </w:rPr>
              <w:t>47</w:t>
            </w:r>
            <w:r>
              <w:rPr>
                <w:rFonts w:ascii="Arial" w:hAnsi="Arial" w:cs="Arial"/>
                <w:sz w:val="22"/>
                <w:lang w:val="en-US"/>
              </w:rPr>
              <w:t>.2024</w:t>
            </w:r>
          </w:p>
        </w:tc>
      </w:tr>
    </w:tbl>
    <w:p w:rsidR="00053B2B" w:rsidRPr="00682DD7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053B2B" w:rsidRPr="00682DD7" w:rsidRDefault="00053B2B" w:rsidP="00053B2B">
      <w:pPr>
        <w:pStyle w:val="ChapterTitle"/>
        <w:spacing w:after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053B2B" w:rsidRPr="00EC3B3D" w:rsidRDefault="00053B2B" w:rsidP="00053B2B">
      <w:pPr>
        <w:pStyle w:val="SectionTitle"/>
        <w:spacing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053B2B" w:rsidRPr="00682DD7" w:rsidTr="00A73E5C">
        <w:trPr>
          <w:trHeight w:val="1372"/>
        </w:trPr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rPr>
          <w:trHeight w:val="2002"/>
        </w:trPr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053B2B" w:rsidRPr="00682DD7" w:rsidTr="00A73E5C">
        <w:tc>
          <w:tcPr>
            <w:tcW w:w="9289" w:type="dxa"/>
            <w:gridSpan w:val="2"/>
            <w:shd w:val="clear" w:color="auto" w:fill="BFBFBF"/>
          </w:tcPr>
          <w:p w:rsidR="00053B2B" w:rsidRPr="00682DD7" w:rsidRDefault="00053B2B" w:rsidP="00A73E5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053B2B" w:rsidRPr="00682DD7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053B2B" w:rsidRPr="00682DD7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053B2B" w:rsidRDefault="00053B2B" w:rsidP="00053B2B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</w:p>
    <w:p w:rsidR="00053B2B" w:rsidRPr="00EC3B3D" w:rsidRDefault="00053B2B" w:rsidP="00053B2B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053B2B" w:rsidRPr="00682DD7" w:rsidRDefault="00053B2B" w:rsidP="00053B2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053B2B" w:rsidRPr="00682DD7" w:rsidRDefault="00053B2B" w:rsidP="00053B2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53B2B" w:rsidRPr="003D7B8D" w:rsidRDefault="00053B2B" w:rsidP="00053B2B">
      <w:pPr>
        <w:spacing w:before="0" w:after="160"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3D7B8D">
        <w:rPr>
          <w:rFonts w:ascii="Arial" w:hAnsi="Arial" w:cs="Arial"/>
          <w:b/>
          <w:sz w:val="20"/>
          <w:szCs w:val="20"/>
        </w:rPr>
        <w:lastRenderedPageBreak/>
        <w:t>Część III: Podstawy wykluczenia</w:t>
      </w:r>
    </w:p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053B2B" w:rsidRPr="00682DD7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053B2B" w:rsidRPr="00682DD7" w:rsidRDefault="00053B2B" w:rsidP="00053B2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053B2B" w:rsidRPr="00682DD7" w:rsidRDefault="00053B2B" w:rsidP="00053B2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053B2B" w:rsidRPr="00682DD7" w:rsidRDefault="00053B2B" w:rsidP="00053B2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053B2B" w:rsidRPr="00682DD7" w:rsidRDefault="00053B2B" w:rsidP="00053B2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053B2B" w:rsidRPr="00682DD7" w:rsidRDefault="00053B2B" w:rsidP="00053B2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053B2B" w:rsidRPr="00682DD7" w:rsidRDefault="00053B2B" w:rsidP="00053B2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053B2B" w:rsidRPr="00EC3B3D" w:rsidRDefault="00053B2B" w:rsidP="00053B2B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330C13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053B2B" w:rsidRPr="00330C13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053B2B" w:rsidRPr="00682DD7" w:rsidTr="00A73E5C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053B2B" w:rsidRPr="00682DD7" w:rsidRDefault="00053B2B" w:rsidP="00A73E5C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053B2B" w:rsidRPr="00682DD7" w:rsidRDefault="00053B2B" w:rsidP="00A73E5C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053B2B" w:rsidRPr="00682DD7" w:rsidRDefault="00053B2B" w:rsidP="00A73E5C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053B2B" w:rsidRPr="00682DD7" w:rsidRDefault="00053B2B" w:rsidP="00A73E5C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053B2B" w:rsidRDefault="00053B2B" w:rsidP="00A73E5C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053B2B" w:rsidRPr="00682DD7" w:rsidRDefault="00053B2B" w:rsidP="00A73E5C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053B2B" w:rsidRPr="00682DD7" w:rsidTr="00A73E5C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053B2B" w:rsidRPr="00682DD7" w:rsidRDefault="00053B2B" w:rsidP="00A73E5C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053B2B" w:rsidRPr="00682DD7" w:rsidRDefault="00053B2B" w:rsidP="00A73E5C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053B2B" w:rsidRDefault="00053B2B" w:rsidP="00A73E5C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053B2B" w:rsidRDefault="00053B2B" w:rsidP="00A73E5C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053B2B" w:rsidRPr="00682DD7" w:rsidRDefault="00053B2B" w:rsidP="00A73E5C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053B2B" w:rsidRPr="00682DD7" w:rsidRDefault="00053B2B" w:rsidP="00A73E5C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053B2B" w:rsidRPr="00682DD7" w:rsidRDefault="00053B2B" w:rsidP="00A73E5C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053B2B" w:rsidRDefault="00053B2B" w:rsidP="00A73E5C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112466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053B2B" w:rsidRPr="00112466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053B2B" w:rsidRPr="00D1354E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D1354E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053B2B" w:rsidRPr="00D1354E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053B2B" w:rsidRPr="00682DD7" w:rsidTr="00A73E5C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053B2B" w:rsidRPr="00682DD7" w:rsidRDefault="00053B2B" w:rsidP="00A73E5C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053B2B" w:rsidRPr="00682DD7" w:rsidRDefault="00053B2B" w:rsidP="00A73E5C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53B2B" w:rsidRDefault="00053B2B" w:rsidP="00A73E5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  <w:p w:rsidR="00053B2B" w:rsidRPr="00D1354E" w:rsidRDefault="00053B2B" w:rsidP="00A73E5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053B2B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053B2B" w:rsidRPr="00682DD7" w:rsidRDefault="00053B2B" w:rsidP="00A73E5C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053B2B" w:rsidRDefault="00053B2B" w:rsidP="00A73E5C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053B2B" w:rsidRPr="00682DD7" w:rsidRDefault="00053B2B" w:rsidP="00A73E5C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053B2B" w:rsidRPr="00D1354E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53B2B" w:rsidRPr="00682DD7" w:rsidTr="00A73E5C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053B2B" w:rsidRPr="00682DD7" w:rsidTr="00A73E5C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53B2B" w:rsidRPr="00682DD7" w:rsidTr="00A73E5C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053B2B" w:rsidRPr="00682DD7" w:rsidTr="00A73E5C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53B2B" w:rsidRPr="00682DD7" w:rsidTr="00A73E5C">
        <w:trPr>
          <w:trHeight w:val="1316"/>
        </w:trPr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053B2B" w:rsidRPr="00682DD7" w:rsidTr="00A73E5C">
        <w:trPr>
          <w:trHeight w:val="1544"/>
        </w:trPr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053B2B" w:rsidRPr="00682DD7" w:rsidTr="00A73E5C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lub w której nałożone zostało odszkodowanie bądź inne porównywalne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053B2B" w:rsidRPr="00682DD7" w:rsidTr="00A73E5C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177D1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053B2B" w:rsidRPr="006177D1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053B2B" w:rsidRDefault="00053B2B" w:rsidP="00053B2B">
      <w:r>
        <w:br w:type="page"/>
      </w:r>
    </w:p>
    <w:p w:rsidR="00053B2B" w:rsidRPr="00682DD7" w:rsidRDefault="00053B2B" w:rsidP="00053B2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053B2B" w:rsidRPr="00EC3B3D" w:rsidRDefault="00053B2B" w:rsidP="00053B2B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053B2B" w:rsidRPr="0019732B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053B2B" w:rsidRPr="00682DD7" w:rsidTr="00A73E5C">
        <w:tc>
          <w:tcPr>
            <w:tcW w:w="4606" w:type="dxa"/>
            <w:shd w:val="clear" w:color="auto" w:fill="auto"/>
          </w:tcPr>
          <w:p w:rsidR="00053B2B" w:rsidRPr="0019732B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053B2B" w:rsidRPr="0019732B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053B2B" w:rsidRPr="00682DD7" w:rsidTr="00A73E5C">
        <w:tc>
          <w:tcPr>
            <w:tcW w:w="4606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053B2B" w:rsidRPr="0019732B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19732B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053B2B" w:rsidRPr="0019732B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053B2B" w:rsidRPr="0019732B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19732B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053B2B" w:rsidRPr="0019732B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053B2B" w:rsidRPr="00C52B99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C52B99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053B2B" w:rsidRPr="00C52B99" w:rsidRDefault="00053B2B" w:rsidP="00A73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053B2B" w:rsidRPr="00682DD7" w:rsidTr="00A73E5C">
              <w:tc>
                <w:tcPr>
                  <w:tcW w:w="1336" w:type="dxa"/>
                  <w:shd w:val="clear" w:color="auto" w:fill="auto"/>
                </w:tcPr>
                <w:p w:rsidR="00053B2B" w:rsidRPr="00682DD7" w:rsidRDefault="00053B2B" w:rsidP="00A73E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053B2B" w:rsidRPr="00682DD7" w:rsidRDefault="00053B2B" w:rsidP="00A73E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053B2B" w:rsidRPr="00682DD7" w:rsidRDefault="00053B2B" w:rsidP="00A73E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053B2B" w:rsidRPr="00682DD7" w:rsidRDefault="00053B2B" w:rsidP="00A73E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053B2B" w:rsidRPr="00682DD7" w:rsidTr="00A73E5C">
              <w:tc>
                <w:tcPr>
                  <w:tcW w:w="1336" w:type="dxa"/>
                  <w:shd w:val="clear" w:color="auto" w:fill="auto"/>
                </w:tcPr>
                <w:p w:rsidR="00053B2B" w:rsidRPr="00682DD7" w:rsidRDefault="00053B2B" w:rsidP="00A73E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053B2B" w:rsidRPr="00682DD7" w:rsidRDefault="00053B2B" w:rsidP="00A73E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053B2B" w:rsidRPr="00682DD7" w:rsidRDefault="00053B2B" w:rsidP="00A73E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053B2B" w:rsidRPr="00682DD7" w:rsidRDefault="00053B2B" w:rsidP="00A73E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053B2B" w:rsidRPr="00EC3B3D" w:rsidRDefault="00053B2B" w:rsidP="00053B2B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053B2B" w:rsidRPr="00E650C1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E650C1" w:rsidRDefault="00053B2B" w:rsidP="00A73E5C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053B2B" w:rsidRPr="00E650C1" w:rsidRDefault="00053B2B" w:rsidP="00A73E5C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E650C1" w:rsidRDefault="00053B2B" w:rsidP="00A73E5C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053B2B" w:rsidRDefault="00053B2B" w:rsidP="00053B2B"/>
    <w:p w:rsidR="00053B2B" w:rsidRPr="00682DD7" w:rsidRDefault="00053B2B" w:rsidP="00053B2B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053B2B" w:rsidRPr="000342FD" w:rsidRDefault="00053B2B" w:rsidP="00053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053B2B" w:rsidRPr="00682DD7" w:rsidRDefault="00053B2B" w:rsidP="00053B2B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0342FD" w:rsidRDefault="00053B2B" w:rsidP="00A73E5C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053B2B" w:rsidRPr="000342FD" w:rsidRDefault="00053B2B" w:rsidP="00A73E5C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053B2B" w:rsidRPr="00682DD7" w:rsidTr="00A73E5C">
        <w:tc>
          <w:tcPr>
            <w:tcW w:w="4644" w:type="dxa"/>
            <w:shd w:val="clear" w:color="auto" w:fill="auto"/>
          </w:tcPr>
          <w:p w:rsidR="00053B2B" w:rsidRPr="00682DD7" w:rsidRDefault="00053B2B" w:rsidP="00A73E5C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053B2B" w:rsidRPr="00682DD7" w:rsidRDefault="00053B2B" w:rsidP="00A73E5C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053B2B" w:rsidRPr="00682DD7" w:rsidRDefault="00053B2B" w:rsidP="00053B2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053B2B" w:rsidRPr="00682DD7" w:rsidRDefault="00053B2B" w:rsidP="00053B2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053B2B" w:rsidRPr="00682DD7" w:rsidRDefault="00053B2B" w:rsidP="00053B2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053B2B" w:rsidRPr="00682DD7" w:rsidRDefault="00053B2B" w:rsidP="00053B2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053B2B" w:rsidRPr="00682DD7" w:rsidRDefault="00053B2B" w:rsidP="00053B2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053B2B" w:rsidRPr="00682DD7" w:rsidRDefault="00053B2B" w:rsidP="00053B2B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053B2B" w:rsidRPr="00682DD7" w:rsidRDefault="00053B2B" w:rsidP="00053B2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053B2B" w:rsidRPr="00072E24" w:rsidRDefault="00053B2B" w:rsidP="00053B2B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:rsidR="00053B2B" w:rsidRDefault="00053B2B" w:rsidP="00053B2B"/>
    <w:p w:rsidR="00DC440C" w:rsidRDefault="00326AF7"/>
    <w:sectPr w:rsidR="00DC440C" w:rsidSect="00072E24">
      <w:footerReference w:type="default" r:id="rId7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B2B" w:rsidRDefault="00053B2B" w:rsidP="00053B2B">
      <w:pPr>
        <w:spacing w:before="0" w:after="0"/>
      </w:pPr>
      <w:r>
        <w:separator/>
      </w:r>
    </w:p>
  </w:endnote>
  <w:endnote w:type="continuationSeparator" w:id="0">
    <w:p w:rsidR="00053B2B" w:rsidRDefault="00053B2B" w:rsidP="00053B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Arial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5A9" w:rsidRPr="00933B0C" w:rsidRDefault="00CD3016" w:rsidP="00072E24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326AF7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B2B" w:rsidRDefault="00053B2B" w:rsidP="00053B2B">
      <w:pPr>
        <w:spacing w:before="0" w:after="0"/>
      </w:pPr>
      <w:r>
        <w:separator/>
      </w:r>
    </w:p>
  </w:footnote>
  <w:footnote w:type="continuationSeparator" w:id="0">
    <w:p w:rsidR="00053B2B" w:rsidRDefault="00053B2B" w:rsidP="00053B2B">
      <w:pPr>
        <w:spacing w:before="0" w:after="0"/>
      </w:pPr>
      <w:r>
        <w:continuationSeparator/>
      </w:r>
    </w:p>
  </w:footnote>
  <w:footnote w:id="1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053B2B" w:rsidRPr="003B6373" w:rsidRDefault="00053B2B" w:rsidP="00053B2B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053B2B" w:rsidRPr="003B6373" w:rsidRDefault="00053B2B" w:rsidP="00053B2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053B2B" w:rsidRPr="003B6373" w:rsidRDefault="00053B2B" w:rsidP="00053B2B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053B2B" w:rsidRPr="003B6373" w:rsidRDefault="00053B2B" w:rsidP="00053B2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053B2B" w:rsidRPr="003B6373" w:rsidRDefault="00053B2B" w:rsidP="00053B2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053B2B" w:rsidRPr="003B6373" w:rsidRDefault="00053B2B" w:rsidP="00053B2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053B2B" w:rsidRPr="003B6373" w:rsidRDefault="00053B2B" w:rsidP="00053B2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B2B"/>
    <w:rsid w:val="00053B2B"/>
    <w:rsid w:val="00085FC8"/>
    <w:rsid w:val="000A6198"/>
    <w:rsid w:val="002F059B"/>
    <w:rsid w:val="00326AF7"/>
    <w:rsid w:val="00CD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1C104"/>
  <w15:chartTrackingRefBased/>
  <w15:docId w15:val="{C004F278-61BF-4368-AC86-7EEFF7203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3B2B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3B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053B2B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053B2B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53B2B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053B2B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uiPriority w:val="99"/>
    <w:rsid w:val="00053B2B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3B2B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3B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053B2B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053B2B"/>
    <w:pPr>
      <w:ind w:left="850"/>
    </w:pPr>
  </w:style>
  <w:style w:type="paragraph" w:customStyle="1" w:styleId="NormalLeft">
    <w:name w:val="Normal Left"/>
    <w:basedOn w:val="Normalny"/>
    <w:rsid w:val="00053B2B"/>
    <w:pPr>
      <w:jc w:val="left"/>
    </w:pPr>
  </w:style>
  <w:style w:type="paragraph" w:customStyle="1" w:styleId="Tiret0">
    <w:name w:val="Tiret 0"/>
    <w:basedOn w:val="Normalny"/>
    <w:rsid w:val="00053B2B"/>
    <w:pPr>
      <w:numPr>
        <w:numId w:val="1"/>
      </w:numPr>
    </w:pPr>
  </w:style>
  <w:style w:type="paragraph" w:customStyle="1" w:styleId="Tiret1">
    <w:name w:val="Tiret 1"/>
    <w:basedOn w:val="Normalny"/>
    <w:rsid w:val="00053B2B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053B2B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053B2B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053B2B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053B2B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053B2B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053B2B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053B2B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unhideWhenUsed/>
    <w:rsid w:val="00053B2B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053B2B"/>
    <w:rPr>
      <w:rFonts w:ascii="Times New Roman" w:eastAsia="Calibri" w:hAnsi="Times New Roman" w:cs="Times New Roman"/>
      <w:sz w:val="24"/>
      <w:lang w:eastAsia="en-GB"/>
    </w:rPr>
  </w:style>
  <w:style w:type="paragraph" w:styleId="Akapitzlist">
    <w:name w:val="List Paragraph"/>
    <w:aliases w:val="L1,Akapit z listą5,CW_Lista,List Paragraph1,Numerowanie,2 heading,A_wyliczenie,K-P_odwolanie,maz_wyliczenie,opis dzialania,Preambuła,normalny tekst,Akapit z list¹,List Paragraph,Akapit z listą + G...,Nagłowek 3,Akapit z listą BS,Dot pt"/>
    <w:basedOn w:val="Normalny"/>
    <w:uiPriority w:val="34"/>
    <w:qFormat/>
    <w:rsid w:val="00053B2B"/>
    <w:pPr>
      <w:widowControl w:val="0"/>
      <w:suppressAutoHyphens/>
      <w:spacing w:before="0" w:after="0"/>
      <w:ind w:left="708"/>
      <w:jc w:val="left"/>
    </w:pPr>
    <w:rPr>
      <w:rFonts w:ascii="Thorndale" w:eastAsia="Andale Sans UI" w:hAnsi="Thorndale" w:cs="Thorndale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053B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4519</Words>
  <Characters>27115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4</cp:revision>
  <dcterms:created xsi:type="dcterms:W3CDTF">2024-10-02T06:34:00Z</dcterms:created>
  <dcterms:modified xsi:type="dcterms:W3CDTF">2024-10-17T11:22:00Z</dcterms:modified>
</cp:coreProperties>
</file>